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Instructions for Follow-Up CU Administrators and </w: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PASSHE Leadership</w:t>
      </w:r>
    </w:p>
    <w:p w:rsidR="00000000" w:rsidDel="00000000" w:rsidP="00000000" w:rsidRDefault="00000000" w:rsidRPr="00000000" w14:paraId="00000003">
      <w:pPr>
        <w:jc w:val="center"/>
        <w:rPr>
          <w:b w:val="1"/>
          <w:bCs w:val="1"/>
          <w:sz w:val="36"/>
          <w:szCs w:val="36"/>
        </w:rPr>
      </w:pPr>
      <w:r w:rsidDel="00000000" w:rsidR="00000000" w:rsidRPr="00000000">
        <w:rPr>
          <w:rtl w:val="0"/>
        </w:rPr>
      </w:r>
    </w:p>
    <w:p w:rsidR="00000000" w:rsidDel="00000000" w:rsidP="00000000" w:rsidRDefault="00000000" w:rsidRPr="00000000" w14:paraId="00000004">
      <w:pPr>
        <w:numPr>
          <w:ilvl w:val="0"/>
          <w:numId w:val="7"/>
        </w:numPr>
        <w:ind w:left="720" w:hanging="360"/>
        <w:rPr>
          <w:sz w:val="24"/>
          <w:szCs w:val="24"/>
        </w:rPr>
      </w:pPr>
      <w:r w:rsidDel="00000000" w:rsidR="00000000" w:rsidRPr="00000000">
        <w:rPr>
          <w:sz w:val="24"/>
          <w:szCs w:val="24"/>
          <w:rtl w:val="0"/>
        </w:rPr>
        <w:t xml:space="preserve">If you do not receive a reply back from your original letter, or if you receive a “form” reply without any commitment on their part, please follow-up with a telephone call the following week.  Their contact information is:</w:t>
      </w:r>
    </w:p>
    <w:p w:rsidR="00000000" w:rsidDel="00000000" w:rsidP="00000000" w:rsidRDefault="00000000" w:rsidRPr="00000000" w14:paraId="00000005">
      <w:pPr>
        <w:numPr>
          <w:ilvl w:val="0"/>
          <w:numId w:val="4"/>
        </w:numPr>
        <w:spacing w:line="360" w:lineRule="auto"/>
        <w:ind w:left="1440" w:hanging="360"/>
        <w:rPr>
          <w:sz w:val="24"/>
          <w:szCs w:val="24"/>
          <w:u w:val="none"/>
        </w:rPr>
      </w:pPr>
      <w:r w:rsidDel="00000000" w:rsidR="00000000" w:rsidRPr="00000000">
        <w:rPr>
          <w:sz w:val="24"/>
          <w:szCs w:val="24"/>
          <w:rtl w:val="0"/>
        </w:rPr>
        <w:t xml:space="preserve">Commonwealth University of PA President</w:t>
      </w:r>
    </w:p>
    <w:p w:rsidR="00000000" w:rsidDel="00000000" w:rsidP="00000000" w:rsidRDefault="00000000" w:rsidRPr="00000000" w14:paraId="00000006">
      <w:pPr>
        <w:numPr>
          <w:ilvl w:val="1"/>
          <w:numId w:val="4"/>
        </w:numPr>
        <w:spacing w:line="360" w:lineRule="auto"/>
        <w:ind w:left="2160" w:hanging="360"/>
        <w:rPr>
          <w:sz w:val="24"/>
          <w:szCs w:val="24"/>
          <w:u w:val="none"/>
        </w:rPr>
      </w:pPr>
      <w:r w:rsidDel="00000000" w:rsidR="00000000" w:rsidRPr="00000000">
        <w:rPr>
          <w:sz w:val="24"/>
          <w:szCs w:val="24"/>
          <w:rtl w:val="0"/>
        </w:rPr>
        <w:t xml:space="preserve">Dr. Jeffery L. Osgood: </w:t>
      </w:r>
    </w:p>
    <w:p w:rsidR="00000000" w:rsidDel="00000000" w:rsidP="00000000" w:rsidRDefault="00000000" w:rsidRPr="00000000" w14:paraId="00000007">
      <w:pPr>
        <w:numPr>
          <w:ilvl w:val="2"/>
          <w:numId w:val="4"/>
        </w:numPr>
        <w:spacing w:line="360" w:lineRule="auto"/>
        <w:ind w:left="2880" w:hanging="360"/>
        <w:rPr>
          <w:sz w:val="24"/>
          <w:szCs w:val="24"/>
          <w:u w:val="none"/>
        </w:rPr>
      </w:pPr>
      <w:r w:rsidDel="00000000" w:rsidR="00000000" w:rsidRPr="00000000">
        <w:rPr>
          <w:sz w:val="24"/>
          <w:szCs w:val="24"/>
          <w:rtl w:val="0"/>
        </w:rPr>
        <w:t xml:space="preserve">Mansfield Campus: 570-662-4046</w:t>
      </w:r>
    </w:p>
    <w:p w:rsidR="00000000" w:rsidDel="00000000" w:rsidP="00000000" w:rsidRDefault="00000000" w:rsidRPr="00000000" w14:paraId="00000008">
      <w:pPr>
        <w:numPr>
          <w:ilvl w:val="2"/>
          <w:numId w:val="4"/>
        </w:numPr>
        <w:spacing w:line="360" w:lineRule="auto"/>
        <w:ind w:left="2880" w:hanging="360"/>
        <w:rPr>
          <w:sz w:val="24"/>
          <w:szCs w:val="24"/>
          <w:u w:val="none"/>
        </w:rPr>
      </w:pPr>
      <w:r w:rsidDel="00000000" w:rsidR="00000000" w:rsidRPr="00000000">
        <w:rPr>
          <w:sz w:val="24"/>
          <w:szCs w:val="24"/>
          <w:rtl w:val="0"/>
        </w:rPr>
        <w:t xml:space="preserve">Bloomsburg Campus: 570-389-4526</w:t>
      </w:r>
    </w:p>
    <w:p w:rsidR="00000000" w:rsidDel="00000000" w:rsidP="00000000" w:rsidRDefault="00000000" w:rsidRPr="00000000" w14:paraId="00000009">
      <w:pPr>
        <w:numPr>
          <w:ilvl w:val="2"/>
          <w:numId w:val="4"/>
        </w:numPr>
        <w:spacing w:line="360" w:lineRule="auto"/>
        <w:ind w:left="2880" w:hanging="360"/>
        <w:rPr>
          <w:sz w:val="24"/>
          <w:szCs w:val="24"/>
          <w:u w:val="none"/>
        </w:rPr>
      </w:pPr>
      <w:r w:rsidDel="00000000" w:rsidR="00000000" w:rsidRPr="00000000">
        <w:rPr>
          <w:sz w:val="24"/>
          <w:szCs w:val="24"/>
          <w:rtl w:val="0"/>
        </w:rPr>
        <w:t xml:space="preserve">Lock Haven Campus: 570-484-2001</w:t>
      </w:r>
    </w:p>
    <w:p w:rsidR="00000000" w:rsidDel="00000000" w:rsidP="00000000" w:rsidRDefault="00000000" w:rsidRPr="00000000" w14:paraId="0000000A">
      <w:pPr>
        <w:numPr>
          <w:ilvl w:val="0"/>
          <w:numId w:val="2"/>
        </w:numPr>
        <w:spacing w:line="360" w:lineRule="auto"/>
        <w:ind w:left="1440" w:hanging="360"/>
        <w:rPr>
          <w:sz w:val="24"/>
          <w:szCs w:val="24"/>
          <w:u w:val="none"/>
        </w:rPr>
      </w:pPr>
      <w:r w:rsidDel="00000000" w:rsidR="00000000" w:rsidRPr="00000000">
        <w:rPr>
          <w:sz w:val="24"/>
          <w:szCs w:val="24"/>
          <w:rtl w:val="0"/>
        </w:rPr>
        <w:t xml:space="preserve">Commonwealth University of PA Interim Provost</w:t>
      </w:r>
    </w:p>
    <w:p w:rsidR="00000000" w:rsidDel="00000000" w:rsidP="00000000" w:rsidRDefault="00000000" w:rsidRPr="00000000" w14:paraId="0000000B">
      <w:pPr>
        <w:numPr>
          <w:ilvl w:val="1"/>
          <w:numId w:val="2"/>
        </w:numPr>
        <w:spacing w:line="360" w:lineRule="auto"/>
        <w:ind w:left="2160" w:hanging="360"/>
        <w:rPr>
          <w:sz w:val="24"/>
          <w:szCs w:val="24"/>
          <w:u w:val="none"/>
        </w:rPr>
      </w:pPr>
      <w:r w:rsidDel="00000000" w:rsidR="00000000" w:rsidRPr="00000000">
        <w:rPr>
          <w:sz w:val="24"/>
          <w:szCs w:val="24"/>
          <w:rtl w:val="0"/>
        </w:rPr>
        <w:t xml:space="preserve">Dr. Vanessa Kahen: 570-389-4308</w:t>
      </w:r>
    </w:p>
    <w:p w:rsidR="00000000" w:rsidDel="00000000" w:rsidP="00000000" w:rsidRDefault="00000000" w:rsidRPr="00000000" w14:paraId="0000000C">
      <w:pPr>
        <w:numPr>
          <w:ilvl w:val="0"/>
          <w:numId w:val="1"/>
        </w:numPr>
        <w:spacing w:line="360" w:lineRule="auto"/>
        <w:ind w:left="1440" w:hanging="360"/>
        <w:rPr>
          <w:sz w:val="24"/>
          <w:szCs w:val="24"/>
          <w:u w:val="none"/>
        </w:rPr>
      </w:pPr>
      <w:r w:rsidDel="00000000" w:rsidR="00000000" w:rsidRPr="00000000">
        <w:rPr>
          <w:sz w:val="24"/>
          <w:szCs w:val="24"/>
          <w:rtl w:val="0"/>
        </w:rPr>
        <w:t xml:space="preserve">PASSHE Chancellor</w:t>
      </w:r>
    </w:p>
    <w:p w:rsidR="00000000" w:rsidDel="00000000" w:rsidP="00000000" w:rsidRDefault="00000000" w:rsidRPr="00000000" w14:paraId="0000000D">
      <w:pPr>
        <w:numPr>
          <w:ilvl w:val="1"/>
          <w:numId w:val="1"/>
        </w:numPr>
        <w:spacing w:line="360" w:lineRule="auto"/>
        <w:ind w:left="2160" w:hanging="360"/>
        <w:rPr>
          <w:sz w:val="24"/>
          <w:szCs w:val="24"/>
          <w:u w:val="none"/>
        </w:rPr>
      </w:pPr>
      <w:r w:rsidDel="00000000" w:rsidR="00000000" w:rsidRPr="00000000">
        <w:rPr>
          <w:sz w:val="24"/>
          <w:szCs w:val="24"/>
          <w:rtl w:val="0"/>
        </w:rPr>
        <w:t xml:space="preserve">Dr. Christopher M. Fiorentino: 717-720-4010  (Office of the Chancellor)</w:t>
      </w:r>
    </w:p>
    <w:p w:rsidR="00000000" w:rsidDel="00000000" w:rsidP="00000000" w:rsidRDefault="00000000" w:rsidRPr="00000000" w14:paraId="0000000E">
      <w:pPr>
        <w:numPr>
          <w:ilvl w:val="0"/>
          <w:numId w:val="6"/>
        </w:numPr>
        <w:spacing w:line="360" w:lineRule="auto"/>
        <w:ind w:left="1440" w:hanging="360"/>
        <w:rPr>
          <w:sz w:val="24"/>
          <w:szCs w:val="24"/>
          <w:u w:val="none"/>
        </w:rPr>
      </w:pPr>
      <w:r w:rsidDel="00000000" w:rsidR="00000000" w:rsidRPr="00000000">
        <w:rPr>
          <w:sz w:val="24"/>
          <w:szCs w:val="24"/>
          <w:rtl w:val="0"/>
        </w:rPr>
        <w:t xml:space="preserve">PASSHE Deputy Chancellor</w:t>
      </w:r>
    </w:p>
    <w:p w:rsidR="00000000" w:rsidDel="00000000" w:rsidP="00000000" w:rsidRDefault="00000000" w:rsidRPr="00000000" w14:paraId="0000000F">
      <w:pPr>
        <w:numPr>
          <w:ilvl w:val="1"/>
          <w:numId w:val="6"/>
        </w:numPr>
        <w:spacing w:line="360" w:lineRule="auto"/>
        <w:ind w:left="2160" w:hanging="360"/>
        <w:rPr>
          <w:sz w:val="24"/>
          <w:szCs w:val="24"/>
          <w:u w:val="none"/>
        </w:rPr>
      </w:pPr>
      <w:r w:rsidDel="00000000" w:rsidR="00000000" w:rsidRPr="00000000">
        <w:rPr>
          <w:sz w:val="24"/>
          <w:szCs w:val="24"/>
          <w:rtl w:val="0"/>
        </w:rPr>
        <w:t xml:space="preserve">Dr. Randy Goin, Jr.: 717-720-4010  (Office of the Chancellor)</w:t>
      </w:r>
    </w:p>
    <w:p w:rsidR="00000000" w:rsidDel="00000000" w:rsidP="00000000" w:rsidRDefault="00000000" w:rsidRPr="00000000" w14:paraId="00000010">
      <w:pPr>
        <w:ind w:left="720" w:firstLine="0"/>
        <w:rPr>
          <w:sz w:val="24"/>
          <w:szCs w:val="24"/>
        </w:rPr>
      </w:pPr>
      <w:r w:rsidDel="00000000" w:rsidR="00000000" w:rsidRPr="00000000">
        <w:rPr>
          <w:rtl w:val="0"/>
        </w:rPr>
      </w:r>
    </w:p>
    <w:p w:rsidR="00000000" w:rsidDel="00000000" w:rsidP="00000000" w:rsidRDefault="00000000" w:rsidRPr="00000000" w14:paraId="00000011">
      <w:pPr>
        <w:numPr>
          <w:ilvl w:val="0"/>
          <w:numId w:val="7"/>
        </w:numPr>
        <w:ind w:left="720" w:hanging="360"/>
        <w:rPr>
          <w:sz w:val="24"/>
          <w:szCs w:val="24"/>
        </w:rPr>
      </w:pPr>
      <w:r w:rsidDel="00000000" w:rsidR="00000000" w:rsidRPr="00000000">
        <w:rPr>
          <w:sz w:val="24"/>
          <w:szCs w:val="24"/>
          <w:rtl w:val="0"/>
        </w:rPr>
        <w:t xml:space="preserve">ALWAYS be polite and professional!!!  Be assertive, but not confrontational.  Even if the conversation becomes frustrating, maintain a calm demeanor.</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numPr>
          <w:ilvl w:val="0"/>
          <w:numId w:val="7"/>
        </w:numPr>
        <w:ind w:left="720" w:hanging="360"/>
        <w:rPr>
          <w:sz w:val="24"/>
          <w:szCs w:val="24"/>
        </w:rPr>
      </w:pPr>
      <w:r w:rsidDel="00000000" w:rsidR="00000000" w:rsidRPr="00000000">
        <w:rPr>
          <w:sz w:val="24"/>
          <w:szCs w:val="24"/>
          <w:rtl w:val="0"/>
        </w:rPr>
        <w:t xml:space="preserve">We suggest reading through the script several times to familiarize yourself with the various prompts, so you are ready for whatever the call may entail.</w:t>
      </w:r>
    </w:p>
    <w:p w:rsidR="00000000" w:rsidDel="00000000" w:rsidP="00000000" w:rsidRDefault="00000000" w:rsidRPr="00000000" w14:paraId="00000014">
      <w:pPr>
        <w:ind w:left="720" w:firstLine="0"/>
        <w:rPr>
          <w:sz w:val="24"/>
          <w:szCs w:val="24"/>
        </w:rPr>
      </w:pPr>
      <w:r w:rsidDel="00000000" w:rsidR="00000000" w:rsidRPr="00000000">
        <w:rPr>
          <w:rtl w:val="0"/>
        </w:rPr>
      </w:r>
    </w:p>
    <w:p w:rsidR="00000000" w:rsidDel="00000000" w:rsidP="00000000" w:rsidRDefault="00000000" w:rsidRPr="00000000" w14:paraId="00000015">
      <w:pPr>
        <w:numPr>
          <w:ilvl w:val="0"/>
          <w:numId w:val="7"/>
        </w:numPr>
        <w:ind w:left="720" w:hanging="360"/>
        <w:rPr>
          <w:sz w:val="24"/>
          <w:szCs w:val="24"/>
        </w:rPr>
      </w:pPr>
      <w:r w:rsidDel="00000000" w:rsidR="00000000" w:rsidRPr="00000000">
        <w:rPr>
          <w:sz w:val="24"/>
          <w:szCs w:val="24"/>
          <w:rtl w:val="0"/>
        </w:rPr>
        <w:t xml:space="preserve">Feel free to share personal experiences, or any information we have shared about the history of the music department, the excellence of the ensembles, or how losing accreditation would greatly impact the university in many ways.</w:t>
      </w:r>
    </w:p>
    <w:p w:rsidR="00000000" w:rsidDel="00000000" w:rsidP="00000000" w:rsidRDefault="00000000" w:rsidRPr="00000000" w14:paraId="00000016">
      <w:pPr>
        <w:ind w:left="720" w:firstLine="0"/>
        <w:rPr>
          <w:sz w:val="24"/>
          <w:szCs w:val="24"/>
        </w:rPr>
      </w:pPr>
      <w:r w:rsidDel="00000000" w:rsidR="00000000" w:rsidRPr="00000000">
        <w:rPr>
          <w:rtl w:val="0"/>
        </w:rPr>
      </w:r>
    </w:p>
    <w:p w:rsidR="00000000" w:rsidDel="00000000" w:rsidP="00000000" w:rsidRDefault="00000000" w:rsidRPr="00000000" w14:paraId="00000017">
      <w:pPr>
        <w:numPr>
          <w:ilvl w:val="0"/>
          <w:numId w:val="7"/>
        </w:numPr>
        <w:ind w:left="720" w:hanging="360"/>
        <w:rPr>
          <w:sz w:val="24"/>
          <w:szCs w:val="24"/>
        </w:rPr>
      </w:pPr>
      <w:r w:rsidDel="00000000" w:rsidR="00000000" w:rsidRPr="00000000">
        <w:rPr>
          <w:sz w:val="24"/>
          <w:szCs w:val="24"/>
          <w:rtl w:val="0"/>
        </w:rPr>
        <w:t xml:space="preserve">Make sure to take notes.  Notate the date and time you called, the full name of the person you talked to, and any commitments or promises for answers you receive with the timing promised.</w:t>
      </w:r>
    </w:p>
    <w:p w:rsidR="00000000" w:rsidDel="00000000" w:rsidP="00000000" w:rsidRDefault="00000000" w:rsidRPr="00000000" w14:paraId="00000018">
      <w:pPr>
        <w:ind w:left="0" w:firstLine="0"/>
        <w:rPr>
          <w:sz w:val="24"/>
          <w:szCs w:val="24"/>
        </w:rPr>
      </w:pPr>
      <w:r w:rsidDel="00000000" w:rsidR="00000000" w:rsidRPr="00000000">
        <w:rPr>
          <w:rtl w:val="0"/>
        </w:rPr>
      </w:r>
    </w:p>
    <w:p w:rsidR="00000000" w:rsidDel="00000000" w:rsidP="00000000" w:rsidRDefault="00000000" w:rsidRPr="00000000" w14:paraId="00000019">
      <w:pPr>
        <w:numPr>
          <w:ilvl w:val="0"/>
          <w:numId w:val="7"/>
        </w:numPr>
        <w:ind w:left="720" w:hanging="360"/>
        <w:rPr>
          <w:sz w:val="24"/>
          <w:szCs w:val="24"/>
          <w:u w:val="none"/>
        </w:rPr>
      </w:pPr>
      <w:r w:rsidDel="00000000" w:rsidR="00000000" w:rsidRPr="00000000">
        <w:rPr>
          <w:sz w:val="24"/>
          <w:szCs w:val="24"/>
          <w:rtl w:val="0"/>
        </w:rPr>
        <w:t xml:space="preserve">If you talk to someone who gives information that will help, gives indication we need to escalate our efforts, or indicates they are willing to meet with stakeholders, please notify us at mansfieldmusicalumni@gmail.com. </w:t>
      </w:r>
    </w:p>
    <w:p w:rsidR="00000000" w:rsidDel="00000000" w:rsidP="00000000" w:rsidRDefault="00000000" w:rsidRPr="00000000" w14:paraId="0000001A">
      <w:pPr>
        <w:ind w:left="0" w:firstLine="0"/>
        <w:rPr>
          <w:sz w:val="24"/>
          <w:szCs w:val="24"/>
        </w:rPr>
      </w:pPr>
      <w:r w:rsidDel="00000000" w:rsidR="00000000" w:rsidRPr="00000000">
        <w:rPr>
          <w:rtl w:val="0"/>
        </w:rPr>
      </w:r>
    </w:p>
    <w:p w:rsidR="00000000" w:rsidDel="00000000" w:rsidP="00000000" w:rsidRDefault="00000000" w:rsidRPr="00000000" w14:paraId="0000001B">
      <w:pPr>
        <w:ind w:left="0" w:firstLine="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C">
      <w:pPr>
        <w:rPr>
          <w:i w:val="1"/>
          <w:iCs w:val="1"/>
          <w:sz w:val="28"/>
          <w:szCs w:val="28"/>
        </w:rPr>
      </w:pPr>
      <w:r w:rsidDel="00000000" w:rsidR="00000000" w:rsidRPr="00000000">
        <w:rPr>
          <w:i w:val="1"/>
          <w:iCs w:val="1"/>
          <w:sz w:val="28"/>
          <w:szCs w:val="28"/>
          <w:rtl w:val="0"/>
        </w:rPr>
        <w:t xml:space="preserve">If speaking to a live person:</w:t>
      </w:r>
    </w:p>
    <w:p w:rsidR="00000000" w:rsidDel="00000000" w:rsidP="00000000" w:rsidRDefault="00000000" w:rsidRPr="00000000" w14:paraId="0000001D">
      <w:pPr>
        <w:rPr>
          <w:sz w:val="24"/>
          <w:szCs w:val="24"/>
        </w:rPr>
      </w:pPr>
      <w:r w:rsidDel="00000000" w:rsidR="00000000" w:rsidRPr="00000000">
        <w:rPr>
          <w:sz w:val="24"/>
          <w:szCs w:val="24"/>
          <w:rtl w:val="0"/>
        </w:rPr>
        <w:t xml:space="preserve">“Hello, my name is </w:t>
      </w:r>
      <w:r w:rsidDel="00000000" w:rsidR="00000000" w:rsidRPr="00000000">
        <w:rPr>
          <w:b w:val="1"/>
          <w:bCs w:val="1"/>
          <w:sz w:val="24"/>
          <w:szCs w:val="24"/>
          <w:rtl w:val="0"/>
        </w:rPr>
        <w:t xml:space="preserve">[Your Full Name]</w:t>
      </w:r>
      <w:r w:rsidDel="00000000" w:rsidR="00000000" w:rsidRPr="00000000">
        <w:rPr>
          <w:sz w:val="24"/>
          <w:szCs w:val="24"/>
          <w:rtl w:val="0"/>
        </w:rPr>
        <w:t xml:space="preserve">. I’m a</w:t>
      </w:r>
      <w:r w:rsidDel="00000000" w:rsidR="00000000" w:rsidRPr="00000000">
        <w:rPr>
          <w:b w:val="1"/>
          <w:bCs w:val="1"/>
          <w:sz w:val="24"/>
          <w:szCs w:val="24"/>
          <w:rtl w:val="0"/>
        </w:rPr>
        <w:t xml:space="preserve"> [student/alum/faculty/community member] </w:t>
      </w:r>
      <w:r w:rsidDel="00000000" w:rsidR="00000000" w:rsidRPr="00000000">
        <w:rPr>
          <w:sz w:val="24"/>
          <w:szCs w:val="24"/>
          <w:rtl w:val="0"/>
        </w:rPr>
        <w:t xml:space="preserve">of Commonwealth University of Pennsylvania-Mansfield, and I recently sent an urgent email regarding the proposed retrenchments in the Music Department. I wanted to follow up to ensure it was received and to request a meeting or next steps. Could you direct me to the appropriate person or confirm when I might expect a response?”</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i w:val="1"/>
          <w:iCs w:val="1"/>
          <w:sz w:val="28"/>
          <w:szCs w:val="28"/>
        </w:rPr>
      </w:pPr>
      <w:r w:rsidDel="00000000" w:rsidR="00000000" w:rsidRPr="00000000">
        <w:rPr>
          <w:i w:val="1"/>
          <w:iCs w:val="1"/>
          <w:sz w:val="28"/>
          <w:szCs w:val="28"/>
          <w:rtl w:val="0"/>
        </w:rPr>
        <w:t xml:space="preserve">If the person is unsure or transfers you:</w:t>
      </w:r>
    </w:p>
    <w:p w:rsidR="00000000" w:rsidDel="00000000" w:rsidP="00000000" w:rsidRDefault="00000000" w:rsidRPr="00000000" w14:paraId="00000020">
      <w:pPr>
        <w:rPr>
          <w:sz w:val="24"/>
          <w:szCs w:val="24"/>
        </w:rPr>
      </w:pPr>
      <w:r w:rsidDel="00000000" w:rsidR="00000000" w:rsidRPr="00000000">
        <w:rPr>
          <w:sz w:val="24"/>
          <w:szCs w:val="24"/>
          <w:rtl w:val="0"/>
        </w:rPr>
        <w:t xml:space="preserve">“Thank you. Could you please let them know it’s regarding the Music Department retrenchments and the critical risks to NASM accreditation and PDE licensure? I’d appreciate confirmation of receipt or a timeline for a reply.”</w:t>
      </w:r>
    </w:p>
    <w:p w:rsidR="00000000" w:rsidDel="00000000" w:rsidP="00000000" w:rsidRDefault="00000000" w:rsidRPr="00000000" w14:paraId="00000021">
      <w:pPr>
        <w:pStyle w:val="Heading4"/>
        <w:rPr>
          <w:i w:val="1"/>
          <w:iCs w:val="1"/>
          <w:color w:val="000000"/>
          <w:sz w:val="28"/>
          <w:szCs w:val="28"/>
        </w:rPr>
      </w:pPr>
      <w:bookmarkStart w:colFirst="0" w:colLast="0" w:name="_hsz4w4xyoajd" w:id="0"/>
      <w:bookmarkEnd w:id="0"/>
      <w:r w:rsidDel="00000000" w:rsidR="00000000" w:rsidRPr="00000000">
        <w:rPr>
          <w:i w:val="1"/>
          <w:iCs w:val="1"/>
          <w:color w:val="000000"/>
          <w:sz w:val="28"/>
          <w:szCs w:val="28"/>
          <w:rtl w:val="0"/>
        </w:rPr>
        <w:t xml:space="preserve">If Transferred to a Staff Member or Administrator:</w:t>
      </w:r>
    </w:p>
    <w:p w:rsidR="00000000" w:rsidDel="00000000" w:rsidP="00000000" w:rsidRDefault="00000000" w:rsidRPr="00000000" w14:paraId="00000022">
      <w:pPr>
        <w:rPr>
          <w:sz w:val="24"/>
          <w:szCs w:val="24"/>
        </w:rPr>
      </w:pPr>
      <w:r w:rsidDel="00000000" w:rsidR="00000000" w:rsidRPr="00000000">
        <w:rPr>
          <w:sz w:val="24"/>
          <w:szCs w:val="24"/>
          <w:rtl w:val="0"/>
        </w:rPr>
        <w:t xml:space="preserve">"Thank you for taking my call. I sent an email on</w:t>
      </w:r>
      <w:r w:rsidDel="00000000" w:rsidR="00000000" w:rsidRPr="00000000">
        <w:rPr>
          <w:b w:val="1"/>
          <w:bCs w:val="1"/>
          <w:sz w:val="24"/>
          <w:szCs w:val="24"/>
          <w:rtl w:val="0"/>
        </w:rPr>
        <w:t xml:space="preserve"> [date]</w:t>
      </w:r>
      <w:r w:rsidDel="00000000" w:rsidR="00000000" w:rsidRPr="00000000">
        <w:rPr>
          <w:sz w:val="24"/>
          <w:szCs w:val="24"/>
          <w:rtl w:val="0"/>
        </w:rPr>
        <w:t xml:space="preserve"> about the Music Department retrenchments, highlighting the threats to NASM accreditation, PDE licensure, and the department’s 100-year legacy. I’m calling to follow up and ask:</w:t>
      </w:r>
    </w:p>
    <w:p w:rsidR="00000000" w:rsidDel="00000000" w:rsidP="00000000" w:rsidRDefault="00000000" w:rsidRPr="00000000" w14:paraId="00000023">
      <w:pPr>
        <w:numPr>
          <w:ilvl w:val="0"/>
          <w:numId w:val="3"/>
        </w:numPr>
        <w:ind w:left="720" w:hanging="360"/>
        <w:rPr>
          <w:sz w:val="24"/>
          <w:szCs w:val="24"/>
        </w:rPr>
      </w:pPr>
      <w:r w:rsidDel="00000000" w:rsidR="00000000" w:rsidRPr="00000000">
        <w:rPr>
          <w:sz w:val="24"/>
          <w:szCs w:val="24"/>
          <w:rtl w:val="0"/>
        </w:rPr>
        <w:t xml:space="preserve">Was the email received?</w:t>
      </w:r>
    </w:p>
    <w:p w:rsidR="00000000" w:rsidDel="00000000" w:rsidP="00000000" w:rsidRDefault="00000000" w:rsidRPr="00000000" w14:paraId="00000024">
      <w:pPr>
        <w:numPr>
          <w:ilvl w:val="0"/>
          <w:numId w:val="3"/>
        </w:numPr>
        <w:ind w:left="720" w:hanging="360"/>
        <w:rPr>
          <w:sz w:val="24"/>
          <w:szCs w:val="24"/>
        </w:rPr>
      </w:pPr>
      <w:r w:rsidDel="00000000" w:rsidR="00000000" w:rsidRPr="00000000">
        <w:rPr>
          <w:sz w:val="24"/>
          <w:szCs w:val="24"/>
          <w:rtl w:val="0"/>
        </w:rPr>
        <w:t xml:space="preserve">Is there a timeline for when a decision will be made or a response provided?</w:t>
      </w:r>
    </w:p>
    <w:p w:rsidR="00000000" w:rsidDel="00000000" w:rsidP="00000000" w:rsidRDefault="00000000" w:rsidRPr="00000000" w14:paraId="00000025">
      <w:pPr>
        <w:numPr>
          <w:ilvl w:val="0"/>
          <w:numId w:val="3"/>
        </w:numPr>
        <w:ind w:left="720" w:hanging="360"/>
        <w:rPr>
          <w:sz w:val="24"/>
          <w:szCs w:val="24"/>
        </w:rPr>
      </w:pPr>
      <w:r w:rsidDel="00000000" w:rsidR="00000000" w:rsidRPr="00000000">
        <w:rPr>
          <w:sz w:val="24"/>
          <w:szCs w:val="24"/>
          <w:rtl w:val="0"/>
        </w:rPr>
        <w:t xml:space="preserve">Would it be possible to schedule a meeting with the relevant decision-makers to discuss alternatives?"</w:t>
      </w:r>
    </w:p>
    <w:p w:rsidR="00000000" w:rsidDel="00000000" w:rsidP="00000000" w:rsidRDefault="00000000" w:rsidRPr="00000000" w14:paraId="00000026">
      <w:pPr>
        <w:ind w:left="0" w:firstLine="0"/>
        <w:rPr>
          <w:sz w:val="24"/>
          <w:szCs w:val="24"/>
        </w:rPr>
      </w:pPr>
      <w:r w:rsidDel="00000000" w:rsidR="00000000" w:rsidRPr="00000000">
        <w:rPr>
          <w:rtl w:val="0"/>
        </w:rPr>
      </w:r>
    </w:p>
    <w:p w:rsidR="00000000" w:rsidDel="00000000" w:rsidP="00000000" w:rsidRDefault="00000000" w:rsidRPr="00000000" w14:paraId="00000027">
      <w:pPr>
        <w:rPr>
          <w:i w:val="1"/>
          <w:iCs w:val="1"/>
          <w:sz w:val="28"/>
          <w:szCs w:val="28"/>
        </w:rPr>
      </w:pPr>
      <w:r w:rsidDel="00000000" w:rsidR="00000000" w:rsidRPr="00000000">
        <w:rPr>
          <w:i w:val="1"/>
          <w:iCs w:val="1"/>
          <w:sz w:val="28"/>
          <w:szCs w:val="28"/>
          <w:rtl w:val="0"/>
        </w:rPr>
        <w:t xml:space="preserve">If they ask for details:</w:t>
      </w:r>
    </w:p>
    <w:p w:rsidR="00000000" w:rsidDel="00000000" w:rsidP="00000000" w:rsidRDefault="00000000" w:rsidRPr="00000000" w14:paraId="00000028">
      <w:pPr>
        <w:rPr>
          <w:sz w:val="24"/>
          <w:szCs w:val="24"/>
        </w:rPr>
      </w:pPr>
      <w:r w:rsidDel="00000000" w:rsidR="00000000" w:rsidRPr="00000000">
        <w:rPr>
          <w:sz w:val="24"/>
          <w:szCs w:val="24"/>
          <w:rtl w:val="0"/>
        </w:rPr>
        <w:t xml:space="preserve">“The email outlines how these retrenchments would violate NASM standards, end the department’s ability to recommend graduates for K-12 teaching licenses in Pennsylvania, and dismantle a program that has been a cornerstone of music education in the state for over a century. I’d be happy to resend it or provide additional context. My primary concern is finding a solution that preserves the department’s accreditation, legacy, and role in student recruitment and retention—especially given the national and international recognition of our ensembles.”</w:t>
      </w:r>
    </w:p>
    <w:p w:rsidR="00000000" w:rsidDel="00000000" w:rsidP="00000000" w:rsidRDefault="00000000" w:rsidRPr="00000000" w14:paraId="00000029">
      <w:pPr>
        <w:pStyle w:val="Heading4"/>
        <w:rPr>
          <w:i w:val="1"/>
          <w:iCs w:val="1"/>
          <w:color w:val="000000"/>
          <w:sz w:val="28"/>
          <w:szCs w:val="28"/>
        </w:rPr>
      </w:pPr>
      <w:bookmarkStart w:colFirst="0" w:colLast="0" w:name="_d9yacqzvx03" w:id="1"/>
      <w:bookmarkEnd w:id="1"/>
      <w:r w:rsidDel="00000000" w:rsidR="00000000" w:rsidRPr="00000000">
        <w:rPr>
          <w:i w:val="1"/>
          <w:iCs w:val="1"/>
          <w:color w:val="000000"/>
          <w:sz w:val="28"/>
          <w:szCs w:val="28"/>
          <w:rtl w:val="0"/>
        </w:rPr>
        <w:t xml:space="preserve">If They Defer or Give a Vague Response:</w:t>
      </w:r>
    </w:p>
    <w:p w:rsidR="00000000" w:rsidDel="00000000" w:rsidP="00000000" w:rsidRDefault="00000000" w:rsidRPr="00000000" w14:paraId="0000002A">
      <w:pPr>
        <w:rPr>
          <w:sz w:val="24"/>
          <w:szCs w:val="24"/>
        </w:rPr>
      </w:pPr>
      <w:r w:rsidDel="00000000" w:rsidR="00000000" w:rsidRPr="00000000">
        <w:rPr>
          <w:sz w:val="24"/>
          <w:szCs w:val="24"/>
          <w:rtl w:val="0"/>
        </w:rPr>
        <w:t xml:space="preserve">“I understand these decisions take time, but given the immediate risks to accreditation and licensure, I’d like to emphasize the urgency. NASM’s standards require very specific faculty to student ratios and access to applied lessons teachers who are masters in their instrument. Without addressing how these items would be handled if the proposed retrenchments came to fruition, the department’s future is in jeopardy. Could you share who the key decision-makers are, so I can follow up with them directly?”</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i w:val="1"/>
          <w:iCs w:val="1"/>
          <w:sz w:val="28"/>
          <w:szCs w:val="28"/>
        </w:rPr>
      </w:pPr>
      <w:r w:rsidDel="00000000" w:rsidR="00000000" w:rsidRPr="00000000">
        <w:rPr>
          <w:i w:val="1"/>
          <w:iCs w:val="1"/>
          <w:sz w:val="28"/>
          <w:szCs w:val="28"/>
          <w:rtl w:val="0"/>
        </w:rPr>
        <w:t xml:space="preserve">If they say “no decisions have been made yet”:</w:t>
      </w:r>
    </w:p>
    <w:p w:rsidR="00000000" w:rsidDel="00000000" w:rsidP="00000000" w:rsidRDefault="00000000" w:rsidRPr="00000000" w14:paraId="0000002D">
      <w:pPr>
        <w:rPr>
          <w:sz w:val="24"/>
          <w:szCs w:val="24"/>
        </w:rPr>
      </w:pPr>
      <w:r w:rsidDel="00000000" w:rsidR="00000000" w:rsidRPr="00000000">
        <w:rPr>
          <w:sz w:val="24"/>
          <w:szCs w:val="24"/>
          <w:rtl w:val="0"/>
        </w:rPr>
        <w:t xml:space="preserve">“That’s helpful to know. Could you provide an estimated timeline for when a decision will be reached? And would it be possible to meet with the committee or leadership team reviewing this to discuss alternatives, such as restructuring the department to reside solely at Mansfield with full funding?”</w:t>
      </w:r>
    </w:p>
    <w:p w:rsidR="00000000" w:rsidDel="00000000" w:rsidP="00000000" w:rsidRDefault="00000000" w:rsidRPr="00000000" w14:paraId="0000002E">
      <w:pPr>
        <w:pStyle w:val="Heading4"/>
        <w:rPr/>
      </w:pPr>
      <w:bookmarkStart w:colFirst="0" w:colLast="0" w:name="_aszcjrqv1jxf" w:id="2"/>
      <w:bookmarkEnd w:id="2"/>
      <w:r w:rsidDel="00000000" w:rsidR="00000000" w:rsidRPr="00000000">
        <w:rPr>
          <w:rtl w:val="0"/>
        </w:rPr>
      </w:r>
    </w:p>
    <w:p w:rsidR="00000000" w:rsidDel="00000000" w:rsidP="00000000" w:rsidRDefault="00000000" w:rsidRPr="00000000" w14:paraId="0000002F">
      <w:pPr>
        <w:pStyle w:val="Heading4"/>
        <w:rPr>
          <w:i w:val="1"/>
          <w:iCs w:val="1"/>
          <w:color w:val="000000"/>
          <w:sz w:val="28"/>
          <w:szCs w:val="28"/>
        </w:rPr>
      </w:pPr>
      <w:bookmarkStart w:colFirst="0" w:colLast="0" w:name="_eu5b45u3bny2" w:id="3"/>
      <w:bookmarkEnd w:id="3"/>
      <w:r w:rsidDel="00000000" w:rsidR="00000000" w:rsidRPr="00000000">
        <w:rPr>
          <w:i w:val="1"/>
          <w:iCs w:val="1"/>
          <w:color w:val="000000"/>
          <w:sz w:val="28"/>
          <w:szCs w:val="28"/>
          <w:rtl w:val="0"/>
        </w:rPr>
        <w:t xml:space="preserve">If They Push Back or Minimize Concerns:</w:t>
      </w:r>
    </w:p>
    <w:p w:rsidR="00000000" w:rsidDel="00000000" w:rsidP="00000000" w:rsidRDefault="00000000" w:rsidRPr="00000000" w14:paraId="00000030">
      <w:pPr>
        <w:rPr>
          <w:sz w:val="24"/>
          <w:szCs w:val="24"/>
        </w:rPr>
      </w:pPr>
      <w:r w:rsidDel="00000000" w:rsidR="00000000" w:rsidRPr="00000000">
        <w:rPr>
          <w:sz w:val="24"/>
          <w:szCs w:val="24"/>
          <w:rtl w:val="0"/>
        </w:rPr>
        <w:t xml:space="preserve">“I appreciate your perspective. However, the risks to accreditation and licensure aren’t hypothetical—they’re direct consequences outlined in NASM’s Handbook and PDE’s teacher preparation guidelines. My goal isn’t to oppose change but to ensure CU-Mansfield’s decisions align with its mission and protect its legacy.”</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i w:val="1"/>
          <w:iCs w:val="1"/>
          <w:sz w:val="28"/>
          <w:szCs w:val="28"/>
        </w:rPr>
      </w:pPr>
      <w:r w:rsidDel="00000000" w:rsidR="00000000" w:rsidRPr="00000000">
        <w:rPr>
          <w:i w:val="1"/>
          <w:iCs w:val="1"/>
          <w:sz w:val="28"/>
          <w:szCs w:val="28"/>
          <w:rtl w:val="0"/>
        </w:rPr>
        <w:t xml:space="preserve">If they say the decision is final:</w:t>
      </w:r>
    </w:p>
    <w:p w:rsidR="00000000" w:rsidDel="00000000" w:rsidP="00000000" w:rsidRDefault="00000000" w:rsidRPr="00000000" w14:paraId="00000033">
      <w:pPr>
        <w:rPr>
          <w:sz w:val="24"/>
          <w:szCs w:val="24"/>
        </w:rPr>
      </w:pPr>
      <w:r w:rsidDel="00000000" w:rsidR="00000000" w:rsidRPr="00000000">
        <w:rPr>
          <w:sz w:val="24"/>
          <w:szCs w:val="24"/>
          <w:rtl w:val="0"/>
        </w:rPr>
        <w:t xml:space="preserve">“I respectfully disagree with that assessment, given the stakes involved. Could you at least commit to documenting my concerns and sharing them with the decision-makers? I’d also like to request a written response outlining the rationale for the retrenchments and how they align with NASM/PDE standards.”</w:t>
      </w:r>
    </w:p>
    <w:p w:rsidR="00000000" w:rsidDel="00000000" w:rsidP="00000000" w:rsidRDefault="00000000" w:rsidRPr="00000000" w14:paraId="00000034">
      <w:pPr>
        <w:ind w:left="720" w:firstLine="0"/>
        <w:rPr>
          <w:sz w:val="24"/>
          <w:szCs w:val="24"/>
        </w:rPr>
      </w:pPr>
      <w:r w:rsidDel="00000000" w:rsidR="00000000" w:rsidRPr="00000000">
        <w:rPr>
          <w:rtl w:val="0"/>
        </w:rPr>
      </w:r>
    </w:p>
    <w:p w:rsidR="00000000" w:rsidDel="00000000" w:rsidP="00000000" w:rsidRDefault="00000000" w:rsidRPr="00000000" w14:paraId="00000035">
      <w:pPr>
        <w:rPr>
          <w:i w:val="1"/>
          <w:iCs w:val="1"/>
          <w:sz w:val="28"/>
          <w:szCs w:val="28"/>
        </w:rPr>
      </w:pPr>
      <w:r w:rsidDel="00000000" w:rsidR="00000000" w:rsidRPr="00000000">
        <w:rPr>
          <w:i w:val="1"/>
          <w:iCs w:val="1"/>
          <w:sz w:val="28"/>
          <w:szCs w:val="28"/>
          <w:rtl w:val="0"/>
        </w:rPr>
        <w:t xml:space="preserve">If they can’t provide a timeline:</w:t>
      </w:r>
    </w:p>
    <w:p w:rsidR="00000000" w:rsidDel="00000000" w:rsidP="00000000" w:rsidRDefault="00000000" w:rsidRPr="00000000" w14:paraId="00000036">
      <w:pPr>
        <w:rPr>
          <w:sz w:val="24"/>
          <w:szCs w:val="24"/>
        </w:rPr>
      </w:pPr>
      <w:r w:rsidDel="00000000" w:rsidR="00000000" w:rsidRPr="00000000">
        <w:rPr>
          <w:sz w:val="24"/>
          <w:szCs w:val="24"/>
          <w:rtl w:val="0"/>
        </w:rPr>
        <w:t xml:space="preserve">“Would it be possible to follow up again in </w:t>
      </w:r>
      <w:r w:rsidDel="00000000" w:rsidR="00000000" w:rsidRPr="00000000">
        <w:rPr>
          <w:b w:val="1"/>
          <w:bCs w:val="1"/>
          <w:sz w:val="24"/>
          <w:szCs w:val="24"/>
          <w:rtl w:val="0"/>
        </w:rPr>
        <w:t xml:space="preserve">[X days, e.g., 10 business days]</w:t>
      </w:r>
      <w:r w:rsidDel="00000000" w:rsidR="00000000" w:rsidRPr="00000000">
        <w:rPr>
          <w:sz w:val="24"/>
          <w:szCs w:val="24"/>
          <w:rtl w:val="0"/>
        </w:rPr>
        <w:t xml:space="preserve"> to check on progress?”</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i w:val="1"/>
          <w:iCs w:val="1"/>
          <w:sz w:val="28"/>
          <w:szCs w:val="28"/>
        </w:rPr>
      </w:pPr>
      <w:r w:rsidDel="00000000" w:rsidR="00000000" w:rsidRPr="00000000">
        <w:rPr>
          <w:i w:val="1"/>
          <w:iCs w:val="1"/>
          <w:sz w:val="28"/>
          <w:szCs w:val="28"/>
          <w:rtl w:val="0"/>
        </w:rPr>
        <w:t xml:space="preserve">If they agree to a meeting:</w:t>
      </w:r>
    </w:p>
    <w:p w:rsidR="00000000" w:rsidDel="00000000" w:rsidP="00000000" w:rsidRDefault="00000000" w:rsidRPr="00000000" w14:paraId="00000039">
      <w:pPr>
        <w:rPr>
          <w:sz w:val="24"/>
          <w:szCs w:val="24"/>
        </w:rPr>
      </w:pPr>
      <w:r w:rsidDel="00000000" w:rsidR="00000000" w:rsidRPr="00000000">
        <w:rPr>
          <w:sz w:val="24"/>
          <w:szCs w:val="24"/>
          <w:rtl w:val="0"/>
        </w:rPr>
        <w:t xml:space="preserve">“Thank you. Could you confirm the details via email? I’d be happy to provide additional information or connect you with faculty or alumni who can speak to the department’s impact.”</w:t>
      </w:r>
    </w:p>
    <w:p w:rsidR="00000000" w:rsidDel="00000000" w:rsidP="00000000" w:rsidRDefault="00000000" w:rsidRPr="00000000" w14:paraId="0000003A">
      <w:pPr>
        <w:pStyle w:val="Heading4"/>
        <w:rPr>
          <w:i w:val="1"/>
          <w:iCs w:val="1"/>
          <w:color w:val="000000"/>
          <w:sz w:val="28"/>
          <w:szCs w:val="28"/>
        </w:rPr>
      </w:pPr>
      <w:bookmarkStart w:colFirst="0" w:colLast="0" w:name="_xt5zx5cg8jnt" w:id="4"/>
      <w:bookmarkEnd w:id="4"/>
      <w:r w:rsidDel="00000000" w:rsidR="00000000" w:rsidRPr="00000000">
        <w:rPr>
          <w:i w:val="1"/>
          <w:iCs w:val="1"/>
          <w:color w:val="000000"/>
          <w:sz w:val="28"/>
          <w:szCs w:val="28"/>
          <w:rtl w:val="0"/>
        </w:rPr>
        <w:t xml:space="preserve">Closing:</w:t>
      </w:r>
    </w:p>
    <w:p w:rsidR="00000000" w:rsidDel="00000000" w:rsidP="00000000" w:rsidRDefault="00000000" w:rsidRPr="00000000" w14:paraId="0000003B">
      <w:pPr>
        <w:rPr>
          <w:sz w:val="24"/>
          <w:szCs w:val="24"/>
        </w:rPr>
      </w:pPr>
      <w:r w:rsidDel="00000000" w:rsidR="00000000" w:rsidRPr="00000000">
        <w:rPr>
          <w:sz w:val="24"/>
          <w:szCs w:val="24"/>
          <w:rtl w:val="0"/>
        </w:rPr>
        <w:t xml:space="preserve">"Thank you for your time and for looking into this. To summarize, I’d like:</w:t>
      </w:r>
    </w:p>
    <w:p w:rsidR="00000000" w:rsidDel="00000000" w:rsidP="00000000" w:rsidRDefault="00000000" w:rsidRPr="00000000" w14:paraId="0000003C">
      <w:pPr>
        <w:numPr>
          <w:ilvl w:val="0"/>
          <w:numId w:val="5"/>
        </w:numPr>
        <w:ind w:left="720" w:hanging="360"/>
        <w:rPr>
          <w:sz w:val="24"/>
          <w:szCs w:val="24"/>
        </w:rPr>
      </w:pPr>
      <w:r w:rsidDel="00000000" w:rsidR="00000000" w:rsidRPr="00000000">
        <w:rPr>
          <w:sz w:val="24"/>
          <w:szCs w:val="24"/>
          <w:rtl w:val="0"/>
        </w:rPr>
        <w:t xml:space="preserve">Confirmation that my email was received and shared with the relevant parties.</w:t>
      </w:r>
    </w:p>
    <w:p w:rsidR="00000000" w:rsidDel="00000000" w:rsidP="00000000" w:rsidRDefault="00000000" w:rsidRPr="00000000" w14:paraId="0000003D">
      <w:pPr>
        <w:numPr>
          <w:ilvl w:val="0"/>
          <w:numId w:val="5"/>
        </w:numPr>
        <w:ind w:left="720" w:hanging="360"/>
        <w:rPr>
          <w:sz w:val="24"/>
          <w:szCs w:val="24"/>
        </w:rPr>
      </w:pPr>
      <w:r w:rsidDel="00000000" w:rsidR="00000000" w:rsidRPr="00000000">
        <w:rPr>
          <w:sz w:val="24"/>
          <w:szCs w:val="24"/>
          <w:rtl w:val="0"/>
        </w:rPr>
        <w:t xml:space="preserve">A timeline for when I can expect a response or next steps.</w:t>
      </w:r>
    </w:p>
    <w:p w:rsidR="00000000" w:rsidDel="00000000" w:rsidP="00000000" w:rsidRDefault="00000000" w:rsidRPr="00000000" w14:paraId="0000003E">
      <w:pPr>
        <w:numPr>
          <w:ilvl w:val="0"/>
          <w:numId w:val="5"/>
        </w:numPr>
        <w:ind w:left="720" w:hanging="360"/>
        <w:rPr>
          <w:sz w:val="24"/>
          <w:szCs w:val="24"/>
        </w:rPr>
      </w:pPr>
      <w:r w:rsidDel="00000000" w:rsidR="00000000" w:rsidRPr="00000000">
        <w:rPr>
          <w:sz w:val="24"/>
          <w:szCs w:val="24"/>
          <w:rtl w:val="0"/>
        </w:rPr>
        <w:t xml:space="preserve">The opportunity to meet with the decision-makers to discuss alternatives."</w:t>
      </w:r>
      <w:r w:rsidDel="00000000" w:rsidR="00000000" w:rsidRPr="00000000">
        <w:rPr>
          <w:rtl w:val="0"/>
        </w:rPr>
      </w:r>
    </w:p>
    <w:p w:rsidR="00000000" w:rsidDel="00000000" w:rsidP="00000000" w:rsidRDefault="00000000" w:rsidRPr="00000000" w14:paraId="0000003F">
      <w:pPr>
        <w:rPr>
          <w:i w:val="1"/>
          <w:iCs w:val="1"/>
          <w:sz w:val="28"/>
          <w:szCs w:val="28"/>
        </w:rPr>
      </w:pPr>
      <w:r w:rsidDel="00000000" w:rsidR="00000000" w:rsidRPr="00000000">
        <w:rPr>
          <w:rtl w:val="0"/>
        </w:rPr>
      </w:r>
    </w:p>
    <w:p w:rsidR="00000000" w:rsidDel="00000000" w:rsidP="00000000" w:rsidRDefault="00000000" w:rsidRPr="00000000" w14:paraId="00000040">
      <w:pPr>
        <w:rPr>
          <w:i w:val="1"/>
          <w:iCs w:val="1"/>
          <w:sz w:val="28"/>
          <w:szCs w:val="28"/>
        </w:rPr>
      </w:pPr>
      <w:r w:rsidDel="00000000" w:rsidR="00000000" w:rsidRPr="00000000">
        <w:rPr>
          <w:i w:val="1"/>
          <w:iCs w:val="1"/>
          <w:sz w:val="28"/>
          <w:szCs w:val="28"/>
          <w:rtl w:val="0"/>
        </w:rPr>
        <w:t xml:space="preserve">If they refuse or are unhelpful:</w:t>
      </w:r>
    </w:p>
    <w:p w:rsidR="00000000" w:rsidDel="00000000" w:rsidP="00000000" w:rsidRDefault="00000000" w:rsidRPr="00000000" w14:paraId="00000041">
      <w:pPr>
        <w:rPr>
          <w:sz w:val="24"/>
          <w:szCs w:val="24"/>
        </w:rPr>
      </w:pPr>
      <w:r w:rsidDel="00000000" w:rsidR="00000000" w:rsidRPr="00000000">
        <w:rPr>
          <w:sz w:val="24"/>
          <w:szCs w:val="24"/>
          <w:rtl w:val="0"/>
        </w:rPr>
        <w:t xml:space="preserve">“I understand. For transparency, I’ll be sharing my concerns with </w:t>
      </w:r>
      <w:r w:rsidDel="00000000" w:rsidR="00000000" w:rsidRPr="00000000">
        <w:rPr>
          <w:b w:val="1"/>
          <w:bCs w:val="1"/>
          <w:sz w:val="24"/>
          <w:szCs w:val="24"/>
          <w:rtl w:val="0"/>
        </w:rPr>
        <w:t xml:space="preserve">[other stakeholders, e.g., NASM, PDE, alumni, media, or legislators] </w:t>
      </w:r>
      <w:r w:rsidDel="00000000" w:rsidR="00000000" w:rsidRPr="00000000">
        <w:rPr>
          <w:sz w:val="24"/>
          <w:szCs w:val="24"/>
          <w:rtl w:val="0"/>
        </w:rPr>
        <w:t xml:space="preserve">to ensure they’re aware of the risks. Thank you for your time.”</w:t>
      </w:r>
    </w:p>
    <w:p w:rsidR="00000000" w:rsidDel="00000000" w:rsidP="00000000" w:rsidRDefault="00000000" w:rsidRPr="00000000" w14:paraId="00000042">
      <w:pPr>
        <w:pStyle w:val="Heading3"/>
        <w:rPr>
          <w:i w:val="1"/>
          <w:iCs w:val="1"/>
          <w:color w:val="000000"/>
        </w:rPr>
      </w:pPr>
      <w:bookmarkStart w:colFirst="0" w:colLast="0" w:name="_e0yw0a4on63e" w:id="5"/>
      <w:bookmarkEnd w:id="5"/>
      <w:r w:rsidDel="00000000" w:rsidR="00000000" w:rsidRPr="00000000">
        <w:rPr>
          <w:i w:val="1"/>
          <w:iCs w:val="1"/>
          <w:color w:val="000000"/>
          <w:rtl w:val="0"/>
        </w:rPr>
        <w:t xml:space="preserve">Voicemail Script (If You Reach Voicemail)</w:t>
      </w:r>
    </w:p>
    <w:p w:rsidR="00000000" w:rsidDel="00000000" w:rsidP="00000000" w:rsidRDefault="00000000" w:rsidRPr="00000000" w14:paraId="00000043">
      <w:pPr>
        <w:rPr>
          <w:sz w:val="24"/>
          <w:szCs w:val="24"/>
        </w:rPr>
      </w:pPr>
      <w:r w:rsidDel="00000000" w:rsidR="00000000" w:rsidRPr="00000000">
        <w:rPr>
          <w:sz w:val="24"/>
          <w:szCs w:val="24"/>
          <w:rtl w:val="0"/>
        </w:rPr>
        <w:t xml:space="preserve">*"Hello, my name is</w:t>
      </w:r>
      <w:r w:rsidDel="00000000" w:rsidR="00000000" w:rsidRPr="00000000">
        <w:rPr>
          <w:b w:val="1"/>
          <w:bCs w:val="1"/>
          <w:sz w:val="24"/>
          <w:szCs w:val="24"/>
          <w:rtl w:val="0"/>
        </w:rPr>
        <w:t xml:space="preserve"> [Your Full Name]</w:t>
      </w:r>
      <w:r w:rsidDel="00000000" w:rsidR="00000000" w:rsidRPr="00000000">
        <w:rPr>
          <w:sz w:val="24"/>
          <w:szCs w:val="24"/>
          <w:rtl w:val="0"/>
        </w:rPr>
        <w:t xml:space="preserve">. I’m a</w:t>
      </w:r>
      <w:r w:rsidDel="00000000" w:rsidR="00000000" w:rsidRPr="00000000">
        <w:rPr>
          <w:b w:val="1"/>
          <w:bCs w:val="1"/>
          <w:sz w:val="24"/>
          <w:szCs w:val="24"/>
          <w:rtl w:val="0"/>
        </w:rPr>
        <w:t xml:space="preserve"> [student/alum/faculty/community member] </w:t>
      </w:r>
      <w:r w:rsidDel="00000000" w:rsidR="00000000" w:rsidRPr="00000000">
        <w:rPr>
          <w:sz w:val="24"/>
          <w:szCs w:val="24"/>
          <w:rtl w:val="0"/>
        </w:rPr>
        <w:t xml:space="preserve">of Commonwealth University of Pennsylvania, and I’m calling regarding the urgent email I sent on </w:t>
      </w:r>
      <w:r w:rsidDel="00000000" w:rsidR="00000000" w:rsidRPr="00000000">
        <w:rPr>
          <w:b w:val="1"/>
          <w:bCs w:val="1"/>
          <w:sz w:val="24"/>
          <w:szCs w:val="24"/>
          <w:rtl w:val="0"/>
        </w:rPr>
        <w:t xml:space="preserve">[date] </w:t>
      </w:r>
      <w:r w:rsidDel="00000000" w:rsidR="00000000" w:rsidRPr="00000000">
        <w:rPr>
          <w:sz w:val="24"/>
          <w:szCs w:val="24"/>
          <w:rtl w:val="0"/>
        </w:rPr>
        <w:t xml:space="preserve">about the proposed retrenchments in the Music Department. The email outlines critical risks to NASM accreditation, PDE licensure, and the department’s 100-year legacy, including the national and international reputation of our ensembles as a top recruitment and retention tool for the university.</w:t>
      </w:r>
    </w:p>
    <w:p w:rsidR="00000000" w:rsidDel="00000000" w:rsidP="00000000" w:rsidRDefault="00000000" w:rsidRPr="00000000" w14:paraId="00000044">
      <w:pPr>
        <w:rPr>
          <w:sz w:val="24"/>
          <w:szCs w:val="24"/>
        </w:rPr>
      </w:pPr>
      <w:r w:rsidDel="00000000" w:rsidR="00000000" w:rsidRPr="00000000">
        <w:rPr>
          <w:sz w:val="24"/>
          <w:szCs w:val="24"/>
          <w:rtl w:val="0"/>
        </w:rPr>
        <w:t xml:space="preserve">I’d appreciate confirmation that you received the email and a timeline for when I can expect a response or next steps. Please feel free to contact me at </w:t>
      </w:r>
      <w:r w:rsidDel="00000000" w:rsidR="00000000" w:rsidRPr="00000000">
        <w:rPr>
          <w:b w:val="1"/>
          <w:bCs w:val="1"/>
          <w:sz w:val="24"/>
          <w:szCs w:val="24"/>
          <w:rtl w:val="0"/>
        </w:rPr>
        <w:t xml:space="preserve">[your phone number]</w:t>
      </w:r>
      <w:r w:rsidDel="00000000" w:rsidR="00000000" w:rsidRPr="00000000">
        <w:rPr>
          <w:sz w:val="24"/>
          <w:szCs w:val="24"/>
          <w:rtl w:val="0"/>
        </w:rPr>
        <w:t xml:space="preserve"> or</w:t>
      </w:r>
      <w:r w:rsidDel="00000000" w:rsidR="00000000" w:rsidRPr="00000000">
        <w:rPr>
          <w:b w:val="1"/>
          <w:bCs w:val="1"/>
          <w:sz w:val="24"/>
          <w:szCs w:val="24"/>
          <w:rtl w:val="0"/>
        </w:rPr>
        <w:t xml:space="preserve"> [your email]</w:t>
      </w:r>
      <w:r w:rsidDel="00000000" w:rsidR="00000000" w:rsidRPr="00000000">
        <w:rPr>
          <w:sz w:val="24"/>
          <w:szCs w:val="24"/>
          <w:rtl w:val="0"/>
        </w:rPr>
        <w:t xml:space="preserve">. Thank you for your attention to this matter."</w:t>
      </w:r>
    </w:p>
    <w:p w:rsidR="00000000" w:rsidDel="00000000" w:rsidP="00000000" w:rsidRDefault="00000000" w:rsidRPr="00000000" w14:paraId="00000045">
      <w:pPr>
        <w:rPr>
          <w:sz w:val="24"/>
          <w:szCs w:val="24"/>
        </w:rPr>
      </w:pPr>
      <w:r w:rsidDel="00000000" w:rsidR="00000000" w:rsidRPr="00000000">
        <w:rPr>
          <w:sz w:val="24"/>
          <w:szCs w:val="24"/>
          <w:rtl w:val="0"/>
        </w:rPr>
        <w:t xml:space="preserve"> </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